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Letter to Editor</w:t>
      </w:r>
    </w:p>
    <w:p>
      <w:pPr>
        <w:spacing w:after="200"/>
        <w:jc w:val="center"/>
      </w:pPr>
      <w:r>
        <w:rPr>
          <w:color w:val="5B6B70"/>
          <w:sz w:val="20"/>
          <w:szCs w:val="20"/>
        </w:rPr>
        <w:t xml:space="preserve">600 words, excluding references  ·  no abstract</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One box on the form. No fixed headings — use your own if you wish.</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pStyle w:val="Heading1"/>
        <w:spacing w:after="100" w:before="240"/>
      </w:pPr>
      <w:r>
        <w:rPr>
          <w:color w:val="0F4C5C"/>
        </w:rPr>
        <w:t xml:space="preserve">Also required on the form for this article type</w:t>
      </w:r>
    </w:p>
    <w:p>
      <w:pPr>
        <w:pStyle w:val="ListParagraph"/>
        <w:numPr>
          <w:ilvl w:val="0"/>
          <w:numId w:val="2"/>
        </w:numPr>
        <w:spacing w:after="60"/>
      </w:pPr>
      <w:r>
        <w:rPr>
          <w:sz w:val="20"/>
          <w:szCs w:val="20"/>
        </w:rPr>
        <w:t xml:space="preserve">This one file serves Letter to Editor (600 words), Editorial (1,000), Perspective / Commentary (800) and Book Review (1,000).</w:t>
      </w:r>
    </w:p>
    <w:p>
      <w:pPr>
        <w:pStyle w:val="ListParagraph"/>
        <w:numPr>
          <w:ilvl w:val="0"/>
          <w:numId w:val="2"/>
        </w:numPr>
        <w:spacing w:after="60"/>
      </w:pPr>
      <w:r>
        <w:rPr>
          <w:sz w:val="20"/>
          <w:szCs w:val="20"/>
        </w:rPr>
        <w:t xml:space="preserve">None of these carries an abstract.</w:t>
      </w:r>
    </w:p>
    <w:p>
      <w:pPr>
        <w:pStyle w:val="ListParagraph"/>
        <w:numPr>
          <w:ilvl w:val="0"/>
          <w:numId w:val="2"/>
        </w:numPr>
        <w:spacing w:after="60"/>
      </w:pPr>
      <w:r>
        <w:rPr>
          <w:sz w:val="20"/>
          <w:szCs w:val="20"/>
        </w:rPr>
        <w:t xml:space="preserve">The manuscript is a single box with no fixed headings.</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2026-07-28T16:48:05.574Z</dcterms:created>
  <dcterms:modified xsi:type="dcterms:W3CDTF">2026-07-28T16:48:05.574Z</dcterms:modified>
</cp:coreProperties>
</file>

<file path=docProps/custom.xml><?xml version="1.0" encoding="utf-8"?>
<Properties xmlns="http://schemas.openxmlformats.org/officeDocument/2006/custom-properties" xmlns:vt="http://schemas.openxmlformats.org/officeDocument/2006/docPropsVTypes"/>
</file>